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6F0AAC8B" w14:textId="77777777" w:rsidR="00417B58" w:rsidRDefault="00417B58" w:rsidP="00323C20">
            <w:pPr>
              <w:spacing w:after="120"/>
              <w:jc w:val="both"/>
              <w:rPr>
                <w:rFonts w:ascii="Arial" w:hAnsi="Arial" w:cs="Arial"/>
                <w:b/>
                <w:sz w:val="20"/>
                <w:szCs w:val="20"/>
              </w:rPr>
            </w:pPr>
            <w:r w:rsidRPr="00417B58">
              <w:rPr>
                <w:rFonts w:ascii="Arial" w:hAnsi="Arial" w:cs="Arial"/>
                <w:b/>
                <w:sz w:val="20"/>
                <w:szCs w:val="20"/>
              </w:rPr>
              <w:t>(2025-ESO-178) 0,4-10 kV ET projektavimo Kauno reg. Lazdijų r. sav. paslaugos</w:t>
            </w:r>
          </w:p>
          <w:p w14:paraId="7AEE70AF" w14:textId="7750BA5E"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C5CEA5B"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417B58">
              <w:rPr>
                <w:rFonts w:ascii="Arial" w:hAnsi="Arial" w:cs="Arial"/>
                <w:b/>
                <w:sz w:val="20"/>
                <w:szCs w:val="20"/>
              </w:rPr>
              <w:t>9 100,00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2B6FD3" w:rsidRPr="00A236E2" w14:paraId="27C54CA4" w14:textId="77777777" w:rsidTr="00AD6D78">
        <w:tc>
          <w:tcPr>
            <w:tcW w:w="704" w:type="dxa"/>
          </w:tcPr>
          <w:p w14:paraId="12A51386" w14:textId="03A81BD4" w:rsidR="002B6FD3" w:rsidRPr="00A236E2" w:rsidRDefault="002B6FD3" w:rsidP="002B6FD3">
            <w:pPr>
              <w:pStyle w:val="ListParagraph"/>
              <w:ind w:left="0"/>
              <w:rPr>
                <w:rFonts w:ascii="Arial" w:hAnsi="Arial" w:cs="Arial"/>
                <w:sz w:val="20"/>
                <w:szCs w:val="20"/>
              </w:rPr>
            </w:pPr>
            <w:r>
              <w:rPr>
                <w:rFonts w:ascii="Arial" w:hAnsi="Arial" w:cs="Arial"/>
                <w:sz w:val="20"/>
                <w:szCs w:val="20"/>
              </w:rPr>
              <w:t>2.</w:t>
            </w:r>
          </w:p>
        </w:tc>
        <w:tc>
          <w:tcPr>
            <w:tcW w:w="5812" w:type="dxa"/>
          </w:tcPr>
          <w:p w14:paraId="61EAAB2F" w14:textId="75417587" w:rsidR="002B6FD3" w:rsidRPr="00A236E2" w:rsidRDefault="002B6FD3" w:rsidP="00AD6D78">
            <w:pPr>
              <w:jc w:val="both"/>
              <w:rPr>
                <w:rFonts w:ascii="Arial" w:hAnsi="Arial" w:cs="Arial"/>
                <w:sz w:val="20"/>
                <w:szCs w:val="20"/>
              </w:rPr>
            </w:pPr>
            <w:r w:rsidRPr="002B6FD3">
              <w:rPr>
                <w:rFonts w:ascii="Arial" w:hAnsi="Arial" w:cs="Arial"/>
                <w:sz w:val="20"/>
                <w:szCs w:val="20"/>
              </w:rPr>
              <w:t>Tiekėjas yra neatlikęs jam paskirtos baudžiamojo poveikio priemonės – uždraudimo juridiniam asmeniui dalyvauti viešuosiuose pirkimuose.</w:t>
            </w:r>
          </w:p>
        </w:tc>
        <w:tc>
          <w:tcPr>
            <w:tcW w:w="1985" w:type="dxa"/>
          </w:tcPr>
          <w:p w14:paraId="33C38A3B" w14:textId="77777777" w:rsidR="002B6FD3" w:rsidRPr="002B6FD3" w:rsidRDefault="002B6FD3" w:rsidP="002B6FD3">
            <w:pPr>
              <w:jc w:val="both"/>
              <w:rPr>
                <w:rFonts w:ascii="Arial" w:hAnsi="Arial" w:cs="Arial"/>
                <w:b/>
                <w:bCs/>
                <w:sz w:val="20"/>
                <w:szCs w:val="20"/>
              </w:rPr>
            </w:pPr>
            <w:r w:rsidRPr="002B6FD3">
              <w:rPr>
                <w:rFonts w:ascii="Arial" w:hAnsi="Arial" w:cs="Arial"/>
                <w:b/>
                <w:bCs/>
                <w:sz w:val="20"/>
                <w:szCs w:val="20"/>
              </w:rPr>
              <w:t>VPĮ 46 straipsnio 2¹ dalis</w:t>
            </w:r>
          </w:p>
          <w:p w14:paraId="6F9AC017" w14:textId="77777777" w:rsidR="002B6FD3" w:rsidRPr="002B6FD3" w:rsidRDefault="002B6FD3" w:rsidP="002B6FD3">
            <w:pPr>
              <w:jc w:val="both"/>
              <w:rPr>
                <w:rFonts w:ascii="Arial" w:hAnsi="Arial" w:cs="Arial"/>
                <w:b/>
                <w:bCs/>
                <w:sz w:val="20"/>
                <w:szCs w:val="20"/>
              </w:rPr>
            </w:pPr>
          </w:p>
          <w:p w14:paraId="02B60A10" w14:textId="1EC81736" w:rsidR="002B6FD3" w:rsidRPr="00004258" w:rsidRDefault="002B6FD3" w:rsidP="002B6FD3">
            <w:pPr>
              <w:jc w:val="both"/>
              <w:rPr>
                <w:rFonts w:ascii="Arial" w:hAnsi="Arial" w:cs="Arial"/>
                <w:b/>
                <w:bCs/>
                <w:sz w:val="20"/>
                <w:szCs w:val="20"/>
              </w:rPr>
            </w:pPr>
            <w:r w:rsidRPr="002B6FD3">
              <w:rPr>
                <w:rFonts w:ascii="Arial" w:hAnsi="Arial" w:cs="Arial"/>
                <w:b/>
                <w:bCs/>
                <w:sz w:val="20"/>
                <w:szCs w:val="20"/>
              </w:rPr>
              <w:t>EBVPD III dalies D2 punktas</w:t>
            </w:r>
          </w:p>
        </w:tc>
        <w:tc>
          <w:tcPr>
            <w:tcW w:w="6201" w:type="dxa"/>
          </w:tcPr>
          <w:p w14:paraId="1CACAF14" w14:textId="08C9AEE2" w:rsidR="002B6FD3" w:rsidRPr="00E708DF" w:rsidRDefault="002B6FD3" w:rsidP="00AD6D78">
            <w:pPr>
              <w:jc w:val="both"/>
              <w:rPr>
                <w:rFonts w:ascii="Arial" w:hAnsi="Arial" w:cs="Arial"/>
                <w:sz w:val="20"/>
                <w:szCs w:val="20"/>
              </w:rPr>
            </w:pPr>
            <w:r w:rsidRPr="00E708DF">
              <w:rPr>
                <w:rFonts w:ascii="Arial" w:hAnsi="Arial" w:cs="Arial"/>
                <w:sz w:val="20"/>
                <w:szCs w:val="20"/>
              </w:rPr>
              <w:t>Iš Lietuvoje įsteigtų subjektų įrodančių dokumentų nereikalaujama. Užtenka pateikto EBVPD.</w:t>
            </w:r>
          </w:p>
        </w:tc>
      </w:tr>
      <w:tr w:rsidR="003E7D3C" w:rsidRPr="00316C2B" w14:paraId="2274A5C2" w14:textId="77777777" w:rsidTr="00AD6D78">
        <w:tc>
          <w:tcPr>
            <w:tcW w:w="704" w:type="dxa"/>
          </w:tcPr>
          <w:p w14:paraId="1F83E7AC" w14:textId="13691894" w:rsidR="003E7D3C" w:rsidRPr="002B6FD3" w:rsidRDefault="002B6FD3" w:rsidP="002B6FD3">
            <w:pPr>
              <w:rPr>
                <w:rFonts w:ascii="Arial" w:hAnsi="Arial" w:cs="Arial"/>
                <w:sz w:val="20"/>
                <w:szCs w:val="20"/>
              </w:rPr>
            </w:pPr>
            <w:r>
              <w:rPr>
                <w:rFonts w:ascii="Arial" w:hAnsi="Arial" w:cs="Arial"/>
                <w:sz w:val="20"/>
                <w:szCs w:val="20"/>
              </w:rPr>
              <w:t>3.</w:t>
            </w: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61E8A09F"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4.</w:t>
            </w: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688E0BBC"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5.</w:t>
            </w: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3C434D36" w:rsidR="003E7D3C" w:rsidRPr="00316C2B" w:rsidRDefault="006D46C0" w:rsidP="006D46C0">
            <w:pPr>
              <w:pStyle w:val="ListParagraph"/>
              <w:ind w:left="0"/>
              <w:rPr>
                <w:rFonts w:ascii="Arial" w:hAnsi="Arial" w:cs="Arial"/>
                <w:sz w:val="20"/>
                <w:szCs w:val="20"/>
              </w:rPr>
            </w:pPr>
            <w:r>
              <w:rPr>
                <w:rFonts w:ascii="Arial" w:hAnsi="Arial" w:cs="Arial"/>
                <w:sz w:val="20"/>
                <w:szCs w:val="20"/>
              </w:rPr>
              <w:t>6.</w:t>
            </w: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02838CEB" w:rsidR="003E7D3C" w:rsidRPr="00316C2B" w:rsidRDefault="006D46C0" w:rsidP="006D46C0">
            <w:pPr>
              <w:pStyle w:val="ListParagraph"/>
              <w:ind w:left="0"/>
              <w:rPr>
                <w:rFonts w:ascii="Arial" w:hAnsi="Arial" w:cs="Arial"/>
                <w:sz w:val="20"/>
                <w:szCs w:val="20"/>
              </w:rPr>
            </w:pPr>
            <w:r>
              <w:rPr>
                <w:rFonts w:ascii="Arial" w:hAnsi="Arial" w:cs="Arial"/>
                <w:sz w:val="20"/>
                <w:szCs w:val="20"/>
              </w:rPr>
              <w:t>7.</w:t>
            </w: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25C22FD1"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8.</w:t>
            </w: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184EE29B" w:rsidR="003E7D3C" w:rsidRPr="00316C2B" w:rsidRDefault="006D46C0" w:rsidP="006D46C0">
            <w:pPr>
              <w:pStyle w:val="ListParagraph"/>
              <w:ind w:left="0"/>
              <w:rPr>
                <w:rFonts w:ascii="Arial" w:hAnsi="Arial" w:cs="Arial"/>
                <w:sz w:val="20"/>
                <w:szCs w:val="20"/>
              </w:rPr>
            </w:pPr>
            <w:r>
              <w:rPr>
                <w:rFonts w:ascii="Arial" w:hAnsi="Arial" w:cs="Arial"/>
                <w:sz w:val="20"/>
                <w:szCs w:val="20"/>
              </w:rPr>
              <w:t>9.</w:t>
            </w: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4D7C9189"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10.</w:t>
            </w: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3304770"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11.</w:t>
            </w: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62816819" w:rsidR="003E7D3C" w:rsidRPr="00316C2B" w:rsidRDefault="006D46C0" w:rsidP="006D46C0">
            <w:pPr>
              <w:pStyle w:val="ListParagraph"/>
              <w:ind w:left="0"/>
              <w:rPr>
                <w:rFonts w:ascii="Arial" w:hAnsi="Arial" w:cs="Arial"/>
                <w:sz w:val="20"/>
                <w:szCs w:val="20"/>
              </w:rPr>
            </w:pPr>
            <w:r>
              <w:rPr>
                <w:rFonts w:ascii="Arial" w:hAnsi="Arial" w:cs="Arial"/>
                <w:sz w:val="20"/>
                <w:szCs w:val="20"/>
              </w:rPr>
              <w:t>12.</w:t>
            </w: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0DD4CA2A"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13.</w:t>
            </w: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lastRenderedPageBreak/>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lastRenderedPageBreak/>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 xml:space="preserve">Gali būti pateikiamos dokumentų kopijos arba nuorodos į nacionalines duomenų bazes bet kurioje valstybėje narėje, prie kurių pirkimo vykdytojas turės galimybę tiesiogiai ir neatlygintinai </w:t>
            </w:r>
            <w:r w:rsidRPr="00324FF6">
              <w:rPr>
                <w:rFonts w:ascii="Arial" w:hAnsi="Arial" w:cs="Arial"/>
              </w:rPr>
              <w:lastRenderedPageBreak/>
              <w:t>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A3C6E" w14:textId="77777777" w:rsidR="007A7511" w:rsidRDefault="007A7511" w:rsidP="001C65C9">
      <w:pPr>
        <w:spacing w:after="0" w:line="240" w:lineRule="auto"/>
      </w:pPr>
      <w:r>
        <w:separator/>
      </w:r>
    </w:p>
  </w:endnote>
  <w:endnote w:type="continuationSeparator" w:id="0">
    <w:p w14:paraId="17F0DE1C" w14:textId="77777777" w:rsidR="007A7511" w:rsidRDefault="007A7511" w:rsidP="001C65C9">
      <w:pPr>
        <w:spacing w:after="0" w:line="240" w:lineRule="auto"/>
      </w:pPr>
      <w:r>
        <w:continuationSeparator/>
      </w:r>
    </w:p>
  </w:endnote>
  <w:endnote w:type="continuationNotice" w:id="1">
    <w:p w14:paraId="37FCE66E" w14:textId="77777777" w:rsidR="007A7511" w:rsidRDefault="007A7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E99AF" w14:textId="77777777" w:rsidR="007A7511" w:rsidRDefault="007A7511" w:rsidP="001C65C9">
      <w:pPr>
        <w:spacing w:after="0" w:line="240" w:lineRule="auto"/>
      </w:pPr>
      <w:r>
        <w:separator/>
      </w:r>
    </w:p>
  </w:footnote>
  <w:footnote w:type="continuationSeparator" w:id="0">
    <w:p w14:paraId="56321DBC" w14:textId="77777777" w:rsidR="007A7511" w:rsidRDefault="007A7511" w:rsidP="001C65C9">
      <w:pPr>
        <w:spacing w:after="0" w:line="240" w:lineRule="auto"/>
      </w:pPr>
      <w:r>
        <w:continuationSeparator/>
      </w:r>
    </w:p>
  </w:footnote>
  <w:footnote w:type="continuationNotice" w:id="1">
    <w:p w14:paraId="5E93AF6A" w14:textId="77777777" w:rsidR="007A7511" w:rsidRDefault="007A751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B666E"/>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C39"/>
    <w:rsid w:val="00235F3F"/>
    <w:rsid w:val="00237DCA"/>
    <w:rsid w:val="00244FC3"/>
    <w:rsid w:val="002459F5"/>
    <w:rsid w:val="0024706F"/>
    <w:rsid w:val="002503EA"/>
    <w:rsid w:val="002513DF"/>
    <w:rsid w:val="00254087"/>
    <w:rsid w:val="00254EF4"/>
    <w:rsid w:val="00255261"/>
    <w:rsid w:val="002564FF"/>
    <w:rsid w:val="00256979"/>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B6FD3"/>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17B58"/>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48"/>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5B7E"/>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5900"/>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D46C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511"/>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1B4"/>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1741"/>
    <w:rsid w:val="00BA2B41"/>
    <w:rsid w:val="00BA6177"/>
    <w:rsid w:val="00BA70C0"/>
    <w:rsid w:val="00BB3214"/>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068F"/>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273E"/>
    <w:rsid w:val="00E43908"/>
    <w:rsid w:val="00E45DE1"/>
    <w:rsid w:val="00E46153"/>
    <w:rsid w:val="00E46AE7"/>
    <w:rsid w:val="00E50319"/>
    <w:rsid w:val="00E53FF8"/>
    <w:rsid w:val="00E557C7"/>
    <w:rsid w:val="00E56316"/>
    <w:rsid w:val="00E60497"/>
    <w:rsid w:val="00E708DF"/>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03236"/>
    <w:rsid w:val="00F13635"/>
    <w:rsid w:val="00F13761"/>
    <w:rsid w:val="00F14A1F"/>
    <w:rsid w:val="00F14BD0"/>
    <w:rsid w:val="00F16A1C"/>
    <w:rsid w:val="00F16F5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486C"/>
    <w:rsid w:val="000D1A79"/>
    <w:rsid w:val="00322373"/>
    <w:rsid w:val="00444739"/>
    <w:rsid w:val="004B2880"/>
    <w:rsid w:val="004B29CF"/>
    <w:rsid w:val="004F7D16"/>
    <w:rsid w:val="005154FA"/>
    <w:rsid w:val="00563380"/>
    <w:rsid w:val="006452AF"/>
    <w:rsid w:val="00687C0D"/>
    <w:rsid w:val="006B0321"/>
    <w:rsid w:val="006C0BF2"/>
    <w:rsid w:val="00732C7A"/>
    <w:rsid w:val="007622CE"/>
    <w:rsid w:val="00770234"/>
    <w:rsid w:val="007B0C01"/>
    <w:rsid w:val="00806D1B"/>
    <w:rsid w:val="008130B4"/>
    <w:rsid w:val="008C0E5A"/>
    <w:rsid w:val="008C260F"/>
    <w:rsid w:val="008D0F14"/>
    <w:rsid w:val="00954B43"/>
    <w:rsid w:val="009941C1"/>
    <w:rsid w:val="009C39E7"/>
    <w:rsid w:val="00A0360D"/>
    <w:rsid w:val="00B05B07"/>
    <w:rsid w:val="00B27C71"/>
    <w:rsid w:val="00BA1741"/>
    <w:rsid w:val="00BA43A2"/>
    <w:rsid w:val="00BB3214"/>
    <w:rsid w:val="00C83297"/>
    <w:rsid w:val="00CB068F"/>
    <w:rsid w:val="00CD004A"/>
    <w:rsid w:val="00CD7FB2"/>
    <w:rsid w:val="00CE13B3"/>
    <w:rsid w:val="00CE44B9"/>
    <w:rsid w:val="00CE67DC"/>
    <w:rsid w:val="00D63B66"/>
    <w:rsid w:val="00DE1335"/>
    <w:rsid w:val="00DF7F17"/>
    <w:rsid w:val="00E07B0A"/>
    <w:rsid w:val="00E775DA"/>
    <w:rsid w:val="00F078CB"/>
    <w:rsid w:val="00F16F5C"/>
    <w:rsid w:val="00F2386C"/>
    <w:rsid w:val="00FF7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1037</TotalTime>
  <Pages>14</Pages>
  <Words>19183</Words>
  <Characters>10935</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838</cp:revision>
  <dcterms:created xsi:type="dcterms:W3CDTF">2024-10-17T11:41:00Z</dcterms:created>
  <dcterms:modified xsi:type="dcterms:W3CDTF">2025-02-04T10:08:00Z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